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84B" w:rsidRPr="00CE6E46" w:rsidRDefault="00CD384B" w:rsidP="00CD384B">
      <w:pPr>
        <w:shd w:val="clear" w:color="auto" w:fill="FFFFFF"/>
        <w:spacing w:after="0" w:line="240" w:lineRule="auto"/>
        <w:ind w:firstLine="708"/>
        <w:jc w:val="right"/>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Нотариалдык документтердин</w:t>
      </w:r>
    </w:p>
    <w:p w:rsidR="00CD384B" w:rsidRPr="00CE6E46" w:rsidRDefault="00CD384B" w:rsidP="00CD384B">
      <w:pPr>
        <w:shd w:val="clear" w:color="auto" w:fill="FFFFFF"/>
        <w:spacing w:after="0" w:line="240" w:lineRule="auto"/>
        <w:ind w:firstLine="708"/>
        <w:jc w:val="right"/>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бирдиктүү электрондук базасын</w:t>
      </w:r>
    </w:p>
    <w:p w:rsidR="00CD384B" w:rsidRPr="00CE6E46" w:rsidRDefault="00CD384B" w:rsidP="00CD384B">
      <w:pPr>
        <w:shd w:val="clear" w:color="auto" w:fill="FFFFFF"/>
        <w:spacing w:after="0" w:line="240" w:lineRule="auto"/>
        <w:ind w:firstLine="708"/>
        <w:jc w:val="center"/>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                                                                        жүргүзүү</w:t>
      </w:r>
      <w:r w:rsidRPr="00CE6E46">
        <w:rPr>
          <w:rFonts w:ascii="Times New Roman" w:eastAsia="Times New Roman" w:hAnsi="Times New Roman" w:cs="Times New Roman"/>
          <w:b/>
          <w:sz w:val="28"/>
          <w:szCs w:val="28"/>
          <w:lang w:val="ky-KG"/>
        </w:rPr>
        <w:t xml:space="preserve"> </w:t>
      </w:r>
      <w:r w:rsidRPr="00CE6E46">
        <w:rPr>
          <w:rFonts w:ascii="Times New Roman" w:eastAsia="Times New Roman" w:hAnsi="Times New Roman" w:cs="Times New Roman"/>
          <w:sz w:val="28"/>
          <w:szCs w:val="28"/>
          <w:lang w:val="ky-KG"/>
        </w:rPr>
        <w:t xml:space="preserve">тартибинин </w:t>
      </w:r>
    </w:p>
    <w:p w:rsidR="00CD384B" w:rsidRPr="00CE6E46" w:rsidRDefault="00CD384B" w:rsidP="00CD384B">
      <w:pPr>
        <w:shd w:val="clear" w:color="auto" w:fill="FFFFFF"/>
        <w:spacing w:after="0" w:line="240" w:lineRule="auto"/>
        <w:ind w:left="4956" w:firstLine="708"/>
        <w:jc w:val="center"/>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2-тиркемеси</w:t>
      </w:r>
    </w:p>
    <w:p w:rsidR="00CD384B" w:rsidRPr="00CE6E46" w:rsidRDefault="00CD384B" w:rsidP="00CD384B">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w:t>
      </w:r>
    </w:p>
    <w:p w:rsidR="00CD384B" w:rsidRPr="00CE6E46" w:rsidRDefault="00CD384B" w:rsidP="00CD384B">
      <w:pPr>
        <w:shd w:val="clear" w:color="auto" w:fill="FFFFFF"/>
        <w:spacing w:after="0" w:line="240" w:lineRule="auto"/>
        <w:jc w:val="center"/>
        <w:textAlignment w:val="baseline"/>
        <w:rPr>
          <w:rFonts w:ascii="Times New Roman" w:eastAsia="Times New Roman" w:hAnsi="Times New Roman" w:cs="Times New Roman"/>
          <w:b/>
          <w:sz w:val="28"/>
          <w:szCs w:val="28"/>
          <w:lang w:val="ky-KG"/>
        </w:rPr>
      </w:pPr>
      <w:bookmarkStart w:id="0" w:name="Par328"/>
      <w:bookmarkEnd w:id="0"/>
      <w:r w:rsidRPr="00CE6E46">
        <w:rPr>
          <w:rFonts w:ascii="Times New Roman" w:eastAsia="Times New Roman" w:hAnsi="Times New Roman" w:cs="Times New Roman"/>
          <w:b/>
          <w:sz w:val="28"/>
          <w:szCs w:val="28"/>
          <w:lang w:val="ky-KG"/>
        </w:rPr>
        <w:t xml:space="preserve">Жергиликтүү өз алдынча башкаруунун аткаруу органынын ыйгарым укуктуу кызмат адамы, консулдук (чет өлкөдөгү) мекеменин кызмат адамы тарабынан берилүүчү мурас кагазын же ишеним катты күбөлөндүрүү же жокко чыгаруу жөнүндө </w:t>
      </w:r>
    </w:p>
    <w:p w:rsidR="00CD384B" w:rsidRPr="00CE6E46" w:rsidRDefault="00CD384B" w:rsidP="00CD384B">
      <w:pPr>
        <w:shd w:val="clear" w:color="auto" w:fill="FFFFFF"/>
        <w:spacing w:after="0" w:line="240" w:lineRule="auto"/>
        <w:jc w:val="center"/>
        <w:textAlignment w:val="baseline"/>
        <w:rPr>
          <w:rFonts w:ascii="Times New Roman" w:eastAsia="Times New Roman" w:hAnsi="Times New Roman" w:cs="Times New Roman"/>
          <w:b/>
          <w:sz w:val="28"/>
          <w:szCs w:val="28"/>
          <w:lang w:val="ky-KG"/>
        </w:rPr>
      </w:pPr>
      <w:r w:rsidRPr="00CE6E46">
        <w:rPr>
          <w:rFonts w:ascii="Times New Roman" w:eastAsia="Times New Roman" w:hAnsi="Times New Roman" w:cs="Times New Roman"/>
          <w:b/>
          <w:sz w:val="28"/>
          <w:szCs w:val="28"/>
          <w:lang w:val="ky-KG"/>
        </w:rPr>
        <w:t>маалыматтар</w:t>
      </w:r>
    </w:p>
    <w:p w:rsidR="00CD384B" w:rsidRPr="00CE6E46" w:rsidRDefault="00CD384B" w:rsidP="00CD384B">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w:t>
      </w:r>
    </w:p>
    <w:p w:rsidR="00CD384B" w:rsidRPr="00CE6E46" w:rsidRDefault="00CD384B" w:rsidP="00CD384B">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Жергиликтүү өз алдынча башкаруунун аткаруу органынын атайын ыйгарым укуктуу кызмат адамы, консулдук (чет өлкөдөгү) мекеменин кызмат адамы тарабынан берилүүчү мурас кагазын же ишеним катты күбөлөндүрүү же жокко чыгаруу жөнүндө маалыматка төмөнкүлөр кирет:</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1) кагаз жүзүндөгү нотариалдык иш-аракеттерди каттоо үчүн нотариалдык иш-аракеттин реестрдеги каттоо номери;</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2) кагаз жүзүндөгү нотариалдык иш-аракеттерди каттоо үчүн нотариалдык иш-аракеттин реестрдеги катталган датасы;</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3) нотариалдык иш-аракетти жүргүзүү үчүн кайрылган (кайрылышкан) адам (адамдар) жөнүндө төмөнкүдөй маалыматтар:</w:t>
      </w:r>
    </w:p>
    <w:p w:rsidR="00CD384B" w:rsidRPr="00CE6E46" w:rsidRDefault="00CD384B" w:rsidP="00CD384B">
      <w:pPr>
        <w:shd w:val="clear" w:color="auto" w:fill="FFFFFF"/>
        <w:spacing w:after="0" w:line="240" w:lineRule="auto"/>
        <w:ind w:firstLine="709"/>
        <w:jc w:val="both"/>
        <w:textAlignment w:val="baseline"/>
        <w:rPr>
          <w:rFonts w:ascii="Times New Roman" w:hAnsi="Times New Roman" w:cs="Times New Roman"/>
          <w:bCs/>
          <w:sz w:val="28"/>
          <w:szCs w:val="28"/>
          <w:lang w:val="ky-KG"/>
        </w:rPr>
      </w:pPr>
      <w:r w:rsidRPr="00CE6E46">
        <w:rPr>
          <w:rFonts w:ascii="Times New Roman" w:hAnsi="Times New Roman" w:cs="Times New Roman"/>
          <w:bCs/>
          <w:sz w:val="28"/>
          <w:szCs w:val="28"/>
          <w:lang w:val="ky-KG"/>
        </w:rPr>
        <w:t xml:space="preserve">а) жеке адам тууралуу (анын ичинде: анын атынан же анын тапшырмасы боюнча нотариалдык иш-аракет жүргүзүлгөн адам; нотариалдык иш-аракетти жүргүзүүгө күбө, котормочу, анда катышкан адамдын статусун көрсөтүү менен мурас кагазын аткаруучу катары катышкан адам): жарандын аты-жөнү; туулган датасы (күнү, айы, жылы - араб цифралары менен); жашаган жери; жарандын ким экендигин күбөлөндүрүүчү документтин реквизиттери (документтин аталышы, сериясы (болсо) жана номери, берилген датасы, документти берген органдын аталышы); жекече өздүк эсебинин камсыздандыруу номери (болсо). Чет өлкөлүк жаранга же жарандыгы жок адамга карата бул маалыматтар латын алфавитинин тамгалары менен кайталанууга тийиш (аты-жөнү тууралуу маалыматта латын алфавитинин тамгалары пайдаланылбаган учурлардан тышкары). </w:t>
      </w:r>
    </w:p>
    <w:p w:rsidR="00CD384B" w:rsidRPr="00CE6E46" w:rsidRDefault="00CD384B" w:rsidP="00CD384B">
      <w:pPr>
        <w:shd w:val="clear" w:color="auto" w:fill="FFFFFF"/>
        <w:spacing w:after="0" w:line="240" w:lineRule="auto"/>
        <w:ind w:firstLine="709"/>
        <w:jc w:val="both"/>
        <w:textAlignment w:val="baseline"/>
        <w:rPr>
          <w:rFonts w:ascii="Times New Roman" w:hAnsi="Times New Roman" w:cs="Times New Roman"/>
          <w:bCs/>
          <w:sz w:val="28"/>
          <w:szCs w:val="28"/>
          <w:lang w:val="ky-KG"/>
        </w:rPr>
      </w:pPr>
      <w:bookmarkStart w:id="1" w:name="Par338"/>
      <w:bookmarkEnd w:id="1"/>
      <w:r w:rsidRPr="00CE6E46">
        <w:rPr>
          <w:rFonts w:ascii="Times New Roman" w:hAnsi="Times New Roman" w:cs="Times New Roman"/>
          <w:bCs/>
          <w:sz w:val="28"/>
          <w:szCs w:val="28"/>
          <w:lang w:val="ky-KG"/>
        </w:rPr>
        <w:t xml:space="preserve">б) анын атынан же анын тапшырмасы боюнча нотариалдык иш жүргүзүлгөн юридикалык жак жөнүндө; уюштуруу документтерине ылайык толук фирмалык аталышы; юридикалык дареги жана анын юридикалык жакты мамлекеттик каттоо, кайра каттоо реквизиттери (мамлекеттик каттоо номери, датасы); </w:t>
      </w:r>
    </w:p>
    <w:p w:rsidR="00CD384B" w:rsidRPr="00CE6E46" w:rsidRDefault="00CD384B" w:rsidP="00CD384B">
      <w:pPr>
        <w:shd w:val="clear" w:color="auto" w:fill="FFFFFF"/>
        <w:spacing w:after="0" w:line="240" w:lineRule="auto"/>
        <w:ind w:firstLine="709"/>
        <w:jc w:val="both"/>
        <w:textAlignment w:val="baseline"/>
        <w:rPr>
          <w:rFonts w:ascii="Times New Roman" w:hAnsi="Times New Roman" w:cs="Times New Roman"/>
          <w:bCs/>
          <w:sz w:val="28"/>
          <w:szCs w:val="28"/>
          <w:lang w:val="ky-KG"/>
        </w:rPr>
      </w:pPr>
      <w:r w:rsidRPr="00CE6E46">
        <w:rPr>
          <w:rFonts w:ascii="Times New Roman" w:hAnsi="Times New Roman" w:cs="Times New Roman"/>
          <w:bCs/>
          <w:sz w:val="28"/>
          <w:szCs w:val="28"/>
          <w:lang w:val="ky-KG"/>
        </w:rPr>
        <w:t xml:space="preserve">в) жеке же юридикалык жактын өкүлү жөнүндө (анын ичинде ата-энеси, асырап алуучу, камкордукка алуучу, ишеним кат боюнча иш алып барган адам) ушул пункттун «а» жана «б» пунктчаларында саналган маалыматтардан тышкары төмөнкүлөр көрсөтүлөт: мындай адамдын ыйгарым укуктарын ырастаган документтин реквизиттери (аталышы, берилген дата, ким тарабынан берилген, эгерде ал күбөлөндүрүлсө, </w:t>
      </w:r>
      <w:r w:rsidRPr="00CE6E46">
        <w:rPr>
          <w:rFonts w:ascii="Times New Roman" w:hAnsi="Times New Roman" w:cs="Times New Roman"/>
          <w:bCs/>
          <w:sz w:val="28"/>
          <w:szCs w:val="28"/>
          <w:lang w:val="ky-KG"/>
        </w:rPr>
        <w:lastRenderedPageBreak/>
        <w:t>документти күбөлөндүрүү жөнүндө маалымат); ошол статусу жана (же) кызмат орду, эгерде алар болсо; ошол статусун же кызмат ордун ырастаган документинин реквизиттери (документтин аталышы, сериясы (болсо) жана номери, берилген дата жана документти берген органдын аталышы);</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г) документке өз колу менен кол коё албаган адамдын ордуна кол  койгон адам катары нотариалдык иш-аракетти жүргүзүүгө катышкан адамдар жөнүндө, «а» пунктчасында саналган маалыматтардан тышкары, нотариалдык иш-аракетти жүргүзүү үчүн кайрылган адам өз колу менен кол коё албаган себеп көрсөтүлөт.</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Эгерде бир нотариалдык иш-аракетти жүргүзүү үчүн бир нече адам кайрылса, анда ушул пункттун «а» жана «б» пунктчаларында көрсөтүлгөн маалыматтар ошол адамдардын ар бирине карата көрсөтүлөт. Эгерде бир адам бир нече нотариалдык иш-аракетти жүргүзүү үчүн кайрылса, маалыматтар ар бир нотариалдык иш-аракетти каттоо учурунда көрсөтүлөт;</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4) нотариалдык таризделген документтин аталышын көрсөтүү менен нотариалдык иш-аракеттин түрү: ишеним катты күбөлөндүрүү, ишеним катты жокко чыгаруу, мурас кагазын күбөлөндүрүү, мурас кагазын жокко чыгаруу;</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5) нотариалдык иш-аракеттин мазмуну;</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6) нотариалдык иш-аракетти жүргүзгөн адам жөнүндө маалымат:</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а) жергиликтүү өз алдынча башкаруунун аткаруу органынын атайын ыйгарым укуктуу кызмат адамы жөнүндө: аты-жөнү, ошол адамдын кызмат орду, жергиликтүү өз алдынча башкаруунун аткаруу органынын аталышы;</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б) Кыргыз Республикасынын консулдук (чет өлкөдөгү) мекемесинин кызмат адамы жөнүндө: аты-жөнү, ошол адамдын кызмат орду, консулдук (чет өлкөдөгү) мекеменин аталышы, консулдук (чет өлкөдөгү) мекеме жайгашкан өлкөнүн аталышы;</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7) нотариалдык иш-аракетти жүргүзүү үчүн акы төлөө жөнүндө маалымат:</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а) нотариалдык иш-аракетти жүргүзүү үчүн алынган мамлекеттик алымдын суммасы (цифралар менен) же Кыргыз Республикасынын консулдук (чет өлкөдөгү) мекемесинин кызмат адамы тарабынан Кыргыз Республикасынын мыйзамдарында белгиленген тартипте алынган жыйымдын суммасы;</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б) нотариус тарабынан укуктук жана техникалык мүнөздөгү кызматтарды көрсөтүү үчүн алынган акчалай сумма (цифралар менен);</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t>в)  нотариалдык иш-аракетти жүргүзүү үчүн кайрылууда жеңилдик берилгендигине байланыштуу нотариалдык иш-аракетти жүргүзүү үчүн алынбаган мамлекеттик алымдын суммасы жана мамлек</w:t>
      </w:r>
      <w:r>
        <w:rPr>
          <w:bCs/>
          <w:sz w:val="28"/>
          <w:szCs w:val="28"/>
          <w:lang w:val="ky-KG"/>
        </w:rPr>
        <w:t>е</w:t>
      </w:r>
      <w:r w:rsidRPr="00CE6E46">
        <w:rPr>
          <w:bCs/>
          <w:sz w:val="28"/>
          <w:szCs w:val="28"/>
          <w:lang w:val="ky-KG"/>
        </w:rPr>
        <w:t>ттик алымды төлөөдөн бошотуунун негизи же Кыргыз Республикасынын консулдук (чет өлкөдөгү) мекемесинин кызмат адамы тарабынан нотариалдык иш-аракетти жүргүзүү үчүн кайрылууда жеңилдик берилгендигине байланыштуу Кыргыз Республикасынын мыйзамдарында белгиленген тартипте алынбаг</w:t>
      </w:r>
      <w:r>
        <w:rPr>
          <w:bCs/>
          <w:sz w:val="28"/>
          <w:szCs w:val="28"/>
          <w:lang w:val="ky-KG"/>
        </w:rPr>
        <w:t>а</w:t>
      </w:r>
      <w:r w:rsidRPr="00CE6E46">
        <w:rPr>
          <w:bCs/>
          <w:sz w:val="28"/>
          <w:szCs w:val="28"/>
          <w:lang w:val="ky-KG"/>
        </w:rPr>
        <w:t>н жыйымдын суммасы;</w:t>
      </w:r>
    </w:p>
    <w:p w:rsidR="00CD384B" w:rsidRPr="00CE6E46" w:rsidRDefault="00CD384B" w:rsidP="00CD384B">
      <w:pPr>
        <w:pStyle w:val="s1"/>
        <w:spacing w:before="0" w:beforeAutospacing="0" w:after="0" w:afterAutospacing="0"/>
        <w:ind w:firstLine="709"/>
        <w:jc w:val="both"/>
        <w:rPr>
          <w:bCs/>
          <w:sz w:val="28"/>
          <w:szCs w:val="28"/>
          <w:lang w:val="ky-KG"/>
        </w:rPr>
      </w:pPr>
      <w:r w:rsidRPr="00CE6E46">
        <w:rPr>
          <w:bCs/>
          <w:sz w:val="28"/>
          <w:szCs w:val="28"/>
          <w:lang w:val="ky-KG"/>
        </w:rPr>
        <w:lastRenderedPageBreak/>
        <w:t>г) Кыргыз Республикасынын мыйзамдарында каралган негизде жана тартипте толук же жарым-жартылай кайтарылган мамлекеттик алым суммасы (цифралар менен) жана анын негизинде мамлекеттик алым кайтарылган документтин реквизиттери (сериясы, номери, берилген дата жана документти берген органдын аталышы);</w:t>
      </w:r>
    </w:p>
    <w:p w:rsidR="00CD384B" w:rsidRPr="00CE6E46" w:rsidRDefault="00CD384B" w:rsidP="00CD384B">
      <w:pPr>
        <w:shd w:val="clear" w:color="auto" w:fill="FFFFFF"/>
        <w:spacing w:after="0" w:line="240" w:lineRule="auto"/>
        <w:ind w:firstLine="709"/>
        <w:jc w:val="both"/>
        <w:textAlignment w:val="baseline"/>
        <w:rPr>
          <w:rFonts w:ascii="Times New Roman" w:hAnsi="Times New Roman" w:cs="Times New Roman"/>
          <w:bCs/>
          <w:sz w:val="28"/>
          <w:szCs w:val="28"/>
          <w:lang w:val="ky-KG"/>
        </w:rPr>
      </w:pPr>
      <w:r w:rsidRPr="00CE6E46">
        <w:rPr>
          <w:rFonts w:ascii="Times New Roman" w:eastAsia="Times New Roman" w:hAnsi="Times New Roman" w:cs="Times New Roman"/>
          <w:sz w:val="28"/>
          <w:szCs w:val="28"/>
          <w:lang w:val="ky-KG"/>
        </w:rPr>
        <w:t xml:space="preserve">8) өзгөчө белгилер </w:t>
      </w:r>
      <w:r w:rsidRPr="00CE6E46">
        <w:rPr>
          <w:rFonts w:ascii="Times New Roman" w:hAnsi="Times New Roman" w:cs="Times New Roman"/>
          <w:bCs/>
          <w:sz w:val="28"/>
          <w:szCs w:val="28"/>
          <w:lang w:val="ky-KG"/>
        </w:rPr>
        <w:t>(мисалы: нотариалдык таризделген документке киргизилген өзгөртүү жөнүндө маалымат, өзгөртүү киргизүү себептери (негиздер) жана өзгөртүүнүн мүнөзү; аракетке жөндөм</w:t>
      </w:r>
      <w:r>
        <w:rPr>
          <w:rFonts w:ascii="Times New Roman" w:hAnsi="Times New Roman" w:cs="Times New Roman"/>
          <w:bCs/>
          <w:sz w:val="28"/>
          <w:szCs w:val="28"/>
          <w:lang w:val="ky-KG"/>
        </w:rPr>
        <w:t>ү</w:t>
      </w:r>
      <w:r w:rsidRPr="00CE6E46">
        <w:rPr>
          <w:rFonts w:ascii="Times New Roman" w:hAnsi="Times New Roman" w:cs="Times New Roman"/>
          <w:bCs/>
          <w:sz w:val="28"/>
          <w:szCs w:val="28"/>
          <w:lang w:val="ky-KG"/>
        </w:rPr>
        <w:t xml:space="preserve"> чектелген адамдын, жашы жете элек адамдын, документке өз колу менен кол коё албаган адамдын ордуна кол койгон адамдын катышуусунда бүтүмдү күбөлөндүрүү фактысы; нотариалдык иш</w:t>
      </w:r>
      <w:r>
        <w:rPr>
          <w:rFonts w:ascii="Times New Roman" w:hAnsi="Times New Roman" w:cs="Times New Roman"/>
          <w:bCs/>
          <w:sz w:val="28"/>
          <w:szCs w:val="28"/>
          <w:lang w:val="ky-KG"/>
        </w:rPr>
        <w:t>-а</w:t>
      </w:r>
      <w:r w:rsidRPr="00CE6E46">
        <w:rPr>
          <w:rFonts w:ascii="Times New Roman" w:hAnsi="Times New Roman" w:cs="Times New Roman"/>
          <w:bCs/>
          <w:sz w:val="28"/>
          <w:szCs w:val="28"/>
          <w:lang w:val="ky-KG"/>
        </w:rPr>
        <w:t>р</w:t>
      </w:r>
      <w:r>
        <w:rPr>
          <w:rFonts w:ascii="Times New Roman" w:hAnsi="Times New Roman" w:cs="Times New Roman"/>
          <w:bCs/>
          <w:sz w:val="28"/>
          <w:szCs w:val="28"/>
          <w:lang w:val="ky-KG"/>
        </w:rPr>
        <w:t>а</w:t>
      </w:r>
      <w:r w:rsidRPr="00CE6E46">
        <w:rPr>
          <w:rFonts w:ascii="Times New Roman" w:hAnsi="Times New Roman" w:cs="Times New Roman"/>
          <w:bCs/>
          <w:sz w:val="28"/>
          <w:szCs w:val="28"/>
          <w:lang w:val="ky-KG"/>
        </w:rPr>
        <w:t>кетти жеңилдетилген тариф боюнча жүргүзүү фактысы).</w:t>
      </w:r>
    </w:p>
    <w:p w:rsidR="00CD384B" w:rsidRPr="00CE6E46" w:rsidRDefault="00CD384B" w:rsidP="00CD384B">
      <w:pPr>
        <w:shd w:val="clear" w:color="auto" w:fill="FFFFFF"/>
        <w:spacing w:after="0" w:line="240" w:lineRule="auto"/>
        <w:ind w:firstLine="709"/>
        <w:jc w:val="right"/>
        <w:textAlignment w:val="baseline"/>
        <w:rPr>
          <w:rFonts w:ascii="Times New Roman" w:eastAsia="Times New Roman" w:hAnsi="Times New Roman" w:cs="Times New Roman"/>
          <w:sz w:val="28"/>
          <w:szCs w:val="28"/>
          <w:lang w:val="ky-KG"/>
        </w:rPr>
      </w:pPr>
    </w:p>
    <w:p w:rsidR="00CD384B" w:rsidRPr="00CE6E46" w:rsidRDefault="00CD384B" w:rsidP="00CD384B">
      <w:pPr>
        <w:spacing w:after="0"/>
        <w:ind w:firstLine="709"/>
        <w:rPr>
          <w:sz w:val="28"/>
          <w:szCs w:val="28"/>
          <w:lang w:val="ky-KG"/>
        </w:rPr>
      </w:pPr>
    </w:p>
    <w:p w:rsidR="00CD384B" w:rsidRPr="00CE6E46" w:rsidRDefault="00CD384B" w:rsidP="00CD384B">
      <w:pPr>
        <w:rPr>
          <w:lang w:val="ky-KG"/>
        </w:rPr>
      </w:pPr>
      <w:r>
        <w:rPr>
          <w:lang w:val="ky-KG"/>
        </w:rPr>
        <w:tab/>
        <w:t>________________________________________________________________________</w:t>
      </w:r>
    </w:p>
    <w:p w:rsidR="00CD384B" w:rsidRPr="00CE6E46" w:rsidRDefault="00CD384B" w:rsidP="00CD384B">
      <w:pPr>
        <w:shd w:val="clear" w:color="auto" w:fill="FFFFFF"/>
        <w:spacing w:after="0" w:line="240" w:lineRule="auto"/>
        <w:ind w:firstLine="708"/>
        <w:jc w:val="both"/>
        <w:textAlignment w:val="baseline"/>
        <w:rPr>
          <w:rFonts w:ascii="Times New Roman" w:eastAsia="Times New Roman" w:hAnsi="Times New Roman" w:cs="Times New Roman"/>
          <w:sz w:val="28"/>
          <w:szCs w:val="28"/>
          <w:lang w:val="ky-KG"/>
        </w:rPr>
      </w:pPr>
    </w:p>
    <w:p w:rsidR="00CD384B" w:rsidRPr="00CE6E46" w:rsidRDefault="00CD384B" w:rsidP="00CD384B">
      <w:pPr>
        <w:rPr>
          <w:lang w:val="ky-KG"/>
        </w:rPr>
      </w:pPr>
    </w:p>
    <w:p w:rsidR="00CD384B" w:rsidRPr="00D81663" w:rsidRDefault="00CD384B" w:rsidP="00CD384B">
      <w:pPr>
        <w:pStyle w:val="s1"/>
        <w:spacing w:before="0" w:beforeAutospacing="0" w:after="0" w:afterAutospacing="0"/>
        <w:ind w:firstLine="708"/>
        <w:jc w:val="both"/>
        <w:rPr>
          <w:bCs/>
          <w:sz w:val="28"/>
          <w:szCs w:val="28"/>
          <w:lang w:val="ky-KG"/>
        </w:rPr>
      </w:pPr>
    </w:p>
    <w:p w:rsidR="00D11B3E" w:rsidRDefault="00D11B3E">
      <w:bookmarkStart w:id="2" w:name="_GoBack"/>
      <w:bookmarkEnd w:id="2"/>
    </w:p>
    <w:sectPr w:rsidR="00D11B3E" w:rsidSect="008D27D0">
      <w:footerReference w:type="default" r:id="rId4"/>
      <w:pgSz w:w="11906" w:h="16838"/>
      <w:pgMar w:top="1134" w:right="1134" w:bottom="1134" w:left="1701" w:header="709" w:footer="709"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3232550"/>
      <w:docPartObj>
        <w:docPartGallery w:val="Page Numbers (Bottom of Page)"/>
        <w:docPartUnique/>
      </w:docPartObj>
    </w:sdtPr>
    <w:sdtEndPr/>
    <w:sdtContent>
      <w:p w:rsidR="0030307A" w:rsidRDefault="001836EE">
        <w:pPr>
          <w:pStyle w:val="a3"/>
          <w:jc w:val="right"/>
        </w:pPr>
        <w:r>
          <w:fldChar w:fldCharType="begin"/>
        </w:r>
        <w:r>
          <w:instrText>PAGE   \* MERGEFORMAT</w:instrText>
        </w:r>
        <w:r>
          <w:fldChar w:fldCharType="separate"/>
        </w:r>
        <w:r>
          <w:rPr>
            <w:noProof/>
          </w:rPr>
          <w:t>3</w:t>
        </w:r>
        <w:r>
          <w:fldChar w:fldCharType="end"/>
        </w:r>
      </w:p>
    </w:sdtContent>
  </w:sdt>
  <w:p w:rsidR="0041554D" w:rsidRPr="005830CD" w:rsidRDefault="001836EE" w:rsidP="00B54760">
    <w:pPr>
      <w:pStyle w:val="a3"/>
      <w:jc w:val="right"/>
      <w:rPr>
        <w:rFonts w:ascii="Times New Roman" w:hAnsi="Times New Roman" w:cs="Times New Roman"/>
        <w:i/>
        <w:sz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84B"/>
    <w:rsid w:val="00013EF5"/>
    <w:rsid w:val="00024ADC"/>
    <w:rsid w:val="00071E36"/>
    <w:rsid w:val="00081F02"/>
    <w:rsid w:val="000A38A0"/>
    <w:rsid w:val="000F0A3D"/>
    <w:rsid w:val="00127920"/>
    <w:rsid w:val="00127CB3"/>
    <w:rsid w:val="00166138"/>
    <w:rsid w:val="00166225"/>
    <w:rsid w:val="001836EE"/>
    <w:rsid w:val="001B49D5"/>
    <w:rsid w:val="001B6D29"/>
    <w:rsid w:val="001D42DE"/>
    <w:rsid w:val="001E023D"/>
    <w:rsid w:val="001E3D45"/>
    <w:rsid w:val="001F745A"/>
    <w:rsid w:val="00266953"/>
    <w:rsid w:val="002762EF"/>
    <w:rsid w:val="00286D66"/>
    <w:rsid w:val="00292590"/>
    <w:rsid w:val="00305CB3"/>
    <w:rsid w:val="00381D60"/>
    <w:rsid w:val="00432E4D"/>
    <w:rsid w:val="004409A0"/>
    <w:rsid w:val="004E7452"/>
    <w:rsid w:val="005317DD"/>
    <w:rsid w:val="00542FBE"/>
    <w:rsid w:val="005506C3"/>
    <w:rsid w:val="005524D4"/>
    <w:rsid w:val="005A300F"/>
    <w:rsid w:val="005E0C62"/>
    <w:rsid w:val="00667FB1"/>
    <w:rsid w:val="006F0101"/>
    <w:rsid w:val="007414F7"/>
    <w:rsid w:val="007444AE"/>
    <w:rsid w:val="007667E2"/>
    <w:rsid w:val="00786A1B"/>
    <w:rsid w:val="007977CE"/>
    <w:rsid w:val="007F4588"/>
    <w:rsid w:val="0080708E"/>
    <w:rsid w:val="00810230"/>
    <w:rsid w:val="0082476B"/>
    <w:rsid w:val="00866DEE"/>
    <w:rsid w:val="0087306F"/>
    <w:rsid w:val="008C0025"/>
    <w:rsid w:val="008D27D0"/>
    <w:rsid w:val="008F17B8"/>
    <w:rsid w:val="00967798"/>
    <w:rsid w:val="009738B7"/>
    <w:rsid w:val="009E2291"/>
    <w:rsid w:val="009E4230"/>
    <w:rsid w:val="009F177C"/>
    <w:rsid w:val="00AB0AEF"/>
    <w:rsid w:val="00AE420F"/>
    <w:rsid w:val="00AF126B"/>
    <w:rsid w:val="00B13904"/>
    <w:rsid w:val="00B249D1"/>
    <w:rsid w:val="00B67533"/>
    <w:rsid w:val="00B977B5"/>
    <w:rsid w:val="00BA3E92"/>
    <w:rsid w:val="00BE159F"/>
    <w:rsid w:val="00C06913"/>
    <w:rsid w:val="00C111EE"/>
    <w:rsid w:val="00C45315"/>
    <w:rsid w:val="00C45978"/>
    <w:rsid w:val="00C9276C"/>
    <w:rsid w:val="00CA1246"/>
    <w:rsid w:val="00CD384B"/>
    <w:rsid w:val="00CE2145"/>
    <w:rsid w:val="00CE220F"/>
    <w:rsid w:val="00D11B3E"/>
    <w:rsid w:val="00E15A45"/>
    <w:rsid w:val="00EE34A1"/>
    <w:rsid w:val="00F05DEC"/>
    <w:rsid w:val="00F109A3"/>
    <w:rsid w:val="00F14380"/>
    <w:rsid w:val="00FA17BE"/>
    <w:rsid w:val="00FD01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00BD91-24E0-4AB2-B101-FA52AE5EF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84B"/>
    <w:pPr>
      <w:spacing w:after="200" w:line="276" w:lineRule="auto"/>
    </w:pPr>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uiPriority w:val="99"/>
    <w:rsid w:val="00CD384B"/>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footer"/>
    <w:basedOn w:val="a"/>
    <w:link w:val="a4"/>
    <w:uiPriority w:val="99"/>
    <w:unhideWhenUsed/>
    <w:rsid w:val="00CD384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D384B"/>
    <w:rPr>
      <w:rFonts w:asciiTheme="minorHAnsi" w:eastAsiaTheme="minorEastAsia" w:hAnsiTheme="minorHAnsi"/>
      <w:sz w:val="22"/>
      <w:lang w:eastAsia="ru-RU"/>
    </w:rPr>
  </w:style>
  <w:style w:type="paragraph" w:styleId="a5">
    <w:name w:val="Balloon Text"/>
    <w:basedOn w:val="a"/>
    <w:link w:val="a6"/>
    <w:uiPriority w:val="99"/>
    <w:semiHidden/>
    <w:unhideWhenUsed/>
    <w:rsid w:val="00CD384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D384B"/>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861</Words>
  <Characters>4912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Аскарова Зарема</dc:creator>
  <cp:keywords/>
  <dc:description/>
  <cp:lastModifiedBy>Аскарова Зарема</cp:lastModifiedBy>
  <cp:revision>1</cp:revision>
  <cp:lastPrinted>2019-08-29T05:30:00Z</cp:lastPrinted>
  <dcterms:created xsi:type="dcterms:W3CDTF">2019-08-29T03:36:00Z</dcterms:created>
  <dcterms:modified xsi:type="dcterms:W3CDTF">2019-08-29T12:24:00Z</dcterms:modified>
</cp:coreProperties>
</file>